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D0" w:rsidRPr="00662DD0" w:rsidRDefault="00662DD0" w:rsidP="00662DD0">
      <w:pPr>
        <w:spacing w:before="100" w:beforeAutospacing="1" w:after="100" w:afterAutospacing="1" w:line="240" w:lineRule="auto"/>
        <w:jc w:val="center"/>
        <w:rPr>
          <w:rFonts w:asciiTheme="majorHAnsi" w:eastAsia="Times New Roman" w:hAnsiTheme="majorHAnsi" w:cs="Times New Roman"/>
          <w:b/>
          <w:bCs/>
          <w:sz w:val="40"/>
          <w:szCs w:val="40"/>
          <w:u w:val="single"/>
        </w:rPr>
      </w:pPr>
      <w:r w:rsidRPr="00662DD0">
        <w:rPr>
          <w:rFonts w:asciiTheme="majorHAnsi" w:eastAsia="Times New Roman" w:hAnsiTheme="majorHAnsi" w:cs="Times New Roman"/>
          <w:b/>
          <w:bCs/>
          <w:sz w:val="40"/>
          <w:szCs w:val="40"/>
          <w:u w:val="single"/>
        </w:rPr>
        <w:t>IR LED and IR Sensor</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proofErr w:type="gramStart"/>
      <w:r w:rsidRPr="00662DD0">
        <w:rPr>
          <w:rFonts w:ascii="Times New Roman" w:eastAsia="Times New Roman" w:hAnsi="Times New Roman" w:cs="Times New Roman"/>
          <w:b/>
          <w:bCs/>
          <w:sz w:val="24"/>
          <w:szCs w:val="24"/>
        </w:rPr>
        <w:t>Overview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In this tutorial we will see how to make simple infrared sensor module for detecting reflecting surface. This sensor can be used to detect reflecting silver/white strip, obstacle detection, flame detection, etc. These sensors are primary requirement of any simple line follower </w:t>
      </w:r>
      <w:proofErr w:type="spellStart"/>
      <w:r w:rsidRPr="00662DD0">
        <w:rPr>
          <w:rFonts w:ascii="Times New Roman" w:eastAsia="Times New Roman" w:hAnsi="Times New Roman" w:cs="Times New Roman"/>
          <w:sz w:val="24"/>
          <w:szCs w:val="24"/>
        </w:rPr>
        <w:t>robo</w:t>
      </w:r>
      <w:proofErr w:type="spellEnd"/>
      <w:r w:rsidRPr="00662DD0">
        <w:rPr>
          <w:rFonts w:ascii="Times New Roman" w:eastAsia="Times New Roman" w:hAnsi="Times New Roman" w:cs="Times New Roman"/>
          <w:sz w:val="24"/>
          <w:szCs w:val="24"/>
        </w:rPr>
        <w:t xml:space="preserve">-car.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proofErr w:type="gramStart"/>
      <w:r w:rsidRPr="00662DD0">
        <w:rPr>
          <w:rFonts w:ascii="Times New Roman" w:eastAsia="Times New Roman" w:hAnsi="Times New Roman" w:cs="Times New Roman"/>
          <w:b/>
          <w:bCs/>
          <w:sz w:val="24"/>
          <w:szCs w:val="24"/>
        </w:rPr>
        <w:t>Principle :</w:t>
      </w:r>
      <w:proofErr w:type="gramEnd"/>
      <w:r w:rsidRPr="00662DD0">
        <w:rPr>
          <w:rFonts w:ascii="Times New Roman" w:eastAsia="Times New Roman" w:hAnsi="Times New Roman" w:cs="Times New Roman"/>
          <w:b/>
          <w:bCs/>
          <w:sz w:val="24"/>
          <w:szCs w:val="24"/>
        </w:rPr>
        <w:fldChar w:fldCharType="begin"/>
      </w:r>
      <w:r w:rsidRPr="00662DD0">
        <w:rPr>
          <w:rFonts w:ascii="Times New Roman" w:eastAsia="Times New Roman" w:hAnsi="Times New Roman" w:cs="Times New Roman"/>
          <w:b/>
          <w:bCs/>
          <w:sz w:val="24"/>
          <w:szCs w:val="24"/>
        </w:rPr>
        <w:instrText xml:space="preserve"> HYPERLINK "http://elecrom.files.wordpress.com/2008/02/sensor.jpg" \t "_blank" </w:instrText>
      </w:r>
      <w:r w:rsidRPr="00662DD0">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09625" cy="895350"/>
            <wp:effectExtent l="19050" t="0" r="9525" b="0"/>
            <wp:wrapSquare wrapText="bothSides"/>
            <wp:docPr id="20" name="Picture 2" descr="senso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
                      <a:hlinkClick r:id="rId5" tgtFrame="&quot;_blank&quot;"/>
                    </pic:cNvPr>
                    <pic:cNvPicPr>
                      <a:picLocks noChangeAspect="1" noChangeArrowheads="1"/>
                    </pic:cNvPicPr>
                  </pic:nvPicPr>
                  <pic:blipFill>
                    <a:blip r:embed="rId6"/>
                    <a:srcRect/>
                    <a:stretch>
                      <a:fillRect/>
                    </a:stretch>
                  </pic:blipFill>
                  <pic:spPr bwMode="auto">
                    <a:xfrm>
                      <a:off x="0" y="0"/>
                      <a:ext cx="809625" cy="895350"/>
                    </a:xfrm>
                    <a:prstGeom prst="rect">
                      <a:avLst/>
                    </a:prstGeom>
                    <a:noFill/>
                    <a:ln w="9525">
                      <a:noFill/>
                      <a:miter lim="800000"/>
                      <a:headEnd/>
                      <a:tailEnd/>
                    </a:ln>
                  </pic:spPr>
                </pic:pic>
              </a:graphicData>
            </a:graphic>
          </wp:anchor>
        </w:drawing>
      </w:r>
      <w:r w:rsidRPr="00662DD0">
        <w:rPr>
          <w:rFonts w:ascii="Times New Roman" w:eastAsia="Times New Roman" w:hAnsi="Times New Roman" w:cs="Times New Roman"/>
          <w:b/>
          <w:bCs/>
          <w:sz w:val="24"/>
          <w:szCs w:val="24"/>
        </w:rPr>
        <w:fldChar w:fldCharType="end"/>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IR LED emits infrared radiation. This radiation illuminates the surface in front of LED. Surface reflects the infrared light. </w:t>
      </w:r>
      <w:proofErr w:type="gramStart"/>
      <w:r w:rsidRPr="00662DD0">
        <w:rPr>
          <w:rFonts w:ascii="Times New Roman" w:eastAsia="Times New Roman" w:hAnsi="Times New Roman" w:cs="Times New Roman"/>
          <w:sz w:val="24"/>
          <w:szCs w:val="24"/>
        </w:rPr>
        <w:t>Depending on reflectivity of the surface, amount of light reflected varies.</w:t>
      </w:r>
      <w:proofErr w:type="gramEnd"/>
      <w:r w:rsidRPr="00662DD0">
        <w:rPr>
          <w:rFonts w:ascii="Times New Roman" w:eastAsia="Times New Roman" w:hAnsi="Times New Roman" w:cs="Times New Roman"/>
          <w:sz w:val="24"/>
          <w:szCs w:val="24"/>
        </w:rPr>
        <w:t xml:space="preserve"> This reflected light is made incident on reverse biased IR sensor. When photons are incident on reverse biased junction of this diode, electron-hole pairs are generated, which results in reverse leakage current. Amount of electron-hole pairs generated depends on intensity of incident IR radiation. More intense radiation results in more reverse leakage current. This current can be passed through a resistor so as to get proportional voltage. Thus as intensity of incident rays varies, voltage across resistor will vary accordingly.</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This voltage can then be given to OPAMP based </w:t>
      </w:r>
      <w:proofErr w:type="spellStart"/>
      <w:r w:rsidRPr="00662DD0">
        <w:rPr>
          <w:rFonts w:ascii="Times New Roman" w:eastAsia="Times New Roman" w:hAnsi="Times New Roman" w:cs="Times New Roman"/>
          <w:sz w:val="24"/>
          <w:szCs w:val="24"/>
        </w:rPr>
        <w:t>comparator.Output</w:t>
      </w:r>
      <w:proofErr w:type="spellEnd"/>
      <w:r w:rsidRPr="00662DD0">
        <w:rPr>
          <w:rFonts w:ascii="Times New Roman" w:eastAsia="Times New Roman" w:hAnsi="Times New Roman" w:cs="Times New Roman"/>
          <w:sz w:val="24"/>
          <w:szCs w:val="24"/>
        </w:rPr>
        <w:t xml:space="preserve"> of the comparator can be read by </w:t>
      </w:r>
      <w:proofErr w:type="spellStart"/>
      <w:r w:rsidRPr="00662DD0">
        <w:rPr>
          <w:rFonts w:ascii="Times New Roman" w:eastAsia="Times New Roman" w:hAnsi="Times New Roman" w:cs="Times New Roman"/>
          <w:sz w:val="24"/>
          <w:szCs w:val="24"/>
        </w:rPr>
        <w:t>uC</w:t>
      </w:r>
      <w:proofErr w:type="spellEnd"/>
      <w:r w:rsidRPr="00662DD0">
        <w:rPr>
          <w:rFonts w:ascii="Times New Roman" w:eastAsia="Times New Roman" w:hAnsi="Times New Roman" w:cs="Times New Roman"/>
          <w:sz w:val="24"/>
          <w:szCs w:val="24"/>
        </w:rPr>
        <w:t>. Alternatively, you can use on-chip ADC in AVR microcontroller to measure this voltage and perform comparison in software.</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b/>
          <w:bCs/>
          <w:sz w:val="24"/>
          <w:szCs w:val="24"/>
        </w:rPr>
        <w:t xml:space="preserve">IR LED and IR </w:t>
      </w:r>
      <w:proofErr w:type="gramStart"/>
      <w:r w:rsidRPr="00662DD0">
        <w:rPr>
          <w:rFonts w:ascii="Times New Roman" w:eastAsia="Times New Roman" w:hAnsi="Times New Roman" w:cs="Times New Roman"/>
          <w:b/>
          <w:bCs/>
          <w:sz w:val="24"/>
          <w:szCs w:val="24"/>
        </w:rPr>
        <w:t>sensor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IR LED is used as a source of infrared rays. It comes in two packages 3mm or 5mm. 3mm is better as it is requires less space. IR sensor is nothing but a diode, which is sensitive for infrared radiation. </w:t>
      </w:r>
      <w:hyperlink r:id="rId7"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895350"/>
              <wp:effectExtent l="19050" t="0" r="9525" b="0"/>
              <wp:wrapSquare wrapText="bothSides"/>
              <wp:docPr id="19" name="Picture 3" descr="cropIR sens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IR sensors">
                        <a:hlinkClick r:id="rId7"/>
                      </pic:cNvPr>
                      <pic:cNvPicPr>
                        <a:picLocks noChangeAspect="1" noChangeArrowheads="1"/>
                      </pic:cNvPicPr>
                    </pic:nvPicPr>
                    <pic:blipFill>
                      <a:blip r:embed="rId8"/>
                      <a:srcRect/>
                      <a:stretch>
                        <a:fillRect/>
                      </a:stretch>
                    </pic:blipFill>
                    <pic:spPr bwMode="auto">
                      <a:xfrm>
                        <a:off x="0" y="0"/>
                        <a:ext cx="1190625" cy="895350"/>
                      </a:xfrm>
                      <a:prstGeom prst="rect">
                        <a:avLst/>
                      </a:prstGeom>
                      <a:noFill/>
                      <a:ln w="9525">
                        <a:noFill/>
                        <a:miter lim="800000"/>
                        <a:headEnd/>
                        <a:tailEnd/>
                      </a:ln>
                    </pic:spPr>
                  </pic:pic>
                </a:graphicData>
              </a:graphic>
            </wp:anchor>
          </w:drawing>
        </w:r>
      </w:hyperlink>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This infrared transmitter and receiver </w:t>
      </w:r>
      <w:proofErr w:type="gramStart"/>
      <w:r w:rsidRPr="00662DD0">
        <w:rPr>
          <w:rFonts w:ascii="Times New Roman" w:eastAsia="Times New Roman" w:hAnsi="Times New Roman" w:cs="Times New Roman"/>
          <w:sz w:val="24"/>
          <w:szCs w:val="24"/>
        </w:rPr>
        <w:t>is</w:t>
      </w:r>
      <w:proofErr w:type="gramEnd"/>
      <w:r w:rsidRPr="00662DD0">
        <w:rPr>
          <w:rFonts w:ascii="Times New Roman" w:eastAsia="Times New Roman" w:hAnsi="Times New Roman" w:cs="Times New Roman"/>
          <w:sz w:val="24"/>
          <w:szCs w:val="24"/>
        </w:rPr>
        <w:t xml:space="preserve"> called as IR TX-RX pair. It can be obtained</w:t>
      </w:r>
      <w:proofErr w:type="gramStart"/>
      <w:r w:rsidRPr="00662DD0">
        <w:rPr>
          <w:rFonts w:ascii="Times New Roman" w:eastAsia="Times New Roman" w:hAnsi="Times New Roman" w:cs="Times New Roman"/>
          <w:sz w:val="24"/>
          <w:szCs w:val="24"/>
        </w:rPr>
        <w:t>  from</w:t>
      </w:r>
      <w:proofErr w:type="gramEnd"/>
      <w:r w:rsidRPr="00662DD0">
        <w:rPr>
          <w:rFonts w:ascii="Times New Roman" w:eastAsia="Times New Roman" w:hAnsi="Times New Roman" w:cs="Times New Roman"/>
          <w:sz w:val="24"/>
          <w:szCs w:val="24"/>
        </w:rPr>
        <w:t xml:space="preserve"> any decent electronics component shop and costs less than 10Rs. Following snap shows 3mm and 5mm IR pairs.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proofErr w:type="spellStart"/>
      <w:r w:rsidRPr="00662DD0">
        <w:rPr>
          <w:rFonts w:ascii="Times New Roman" w:eastAsia="Times New Roman" w:hAnsi="Times New Roman" w:cs="Times New Roman"/>
          <w:sz w:val="24"/>
          <w:szCs w:val="24"/>
        </w:rPr>
        <w:t>Colour</w:t>
      </w:r>
      <w:proofErr w:type="spellEnd"/>
      <w:r w:rsidRPr="00662DD0">
        <w:rPr>
          <w:rFonts w:ascii="Times New Roman" w:eastAsia="Times New Roman" w:hAnsi="Times New Roman" w:cs="Times New Roman"/>
          <w:sz w:val="24"/>
          <w:szCs w:val="24"/>
        </w:rPr>
        <w:t xml:space="preserve"> of IR transmitter and receiver is different. However you may come across pairs which appear exactly same or even has opposite </w:t>
      </w:r>
      <w:proofErr w:type="spellStart"/>
      <w:r w:rsidRPr="00662DD0">
        <w:rPr>
          <w:rFonts w:ascii="Times New Roman" w:eastAsia="Times New Roman" w:hAnsi="Times New Roman" w:cs="Times New Roman"/>
          <w:sz w:val="24"/>
          <w:szCs w:val="24"/>
        </w:rPr>
        <w:t>colours</w:t>
      </w:r>
      <w:proofErr w:type="spellEnd"/>
      <w:r w:rsidRPr="00662DD0">
        <w:rPr>
          <w:rFonts w:ascii="Times New Roman" w:eastAsia="Times New Roman" w:hAnsi="Times New Roman" w:cs="Times New Roman"/>
          <w:sz w:val="24"/>
          <w:szCs w:val="24"/>
        </w:rPr>
        <w:t xml:space="preserve"> than shown in above </w:t>
      </w:r>
      <w:proofErr w:type="spellStart"/>
      <w:r w:rsidRPr="00662DD0">
        <w:rPr>
          <w:rFonts w:ascii="Times New Roman" w:eastAsia="Times New Roman" w:hAnsi="Times New Roman" w:cs="Times New Roman"/>
          <w:sz w:val="24"/>
          <w:szCs w:val="24"/>
        </w:rPr>
        <w:t>pic</w:t>
      </w:r>
      <w:proofErr w:type="spellEnd"/>
      <w:r w:rsidRPr="00662DD0">
        <w:rPr>
          <w:rFonts w:ascii="Times New Roman" w:eastAsia="Times New Roman" w:hAnsi="Times New Roman" w:cs="Times New Roman"/>
          <w:sz w:val="24"/>
          <w:szCs w:val="24"/>
        </w:rPr>
        <w:t xml:space="preserve"> and it is not possible to distinguish between TX and RX visually. In case you will have to take help of </w:t>
      </w:r>
      <w:proofErr w:type="spellStart"/>
      <w:r w:rsidRPr="00662DD0">
        <w:rPr>
          <w:rFonts w:ascii="Times New Roman" w:eastAsia="Times New Roman" w:hAnsi="Times New Roman" w:cs="Times New Roman"/>
          <w:sz w:val="24"/>
          <w:szCs w:val="24"/>
        </w:rPr>
        <w:t>multimeter</w:t>
      </w:r>
      <w:proofErr w:type="spellEnd"/>
      <w:r w:rsidRPr="00662DD0">
        <w:rPr>
          <w:rFonts w:ascii="Times New Roman" w:eastAsia="Times New Roman" w:hAnsi="Times New Roman" w:cs="Times New Roman"/>
          <w:sz w:val="24"/>
          <w:szCs w:val="24"/>
        </w:rPr>
        <w:t xml:space="preserve"> to distinguish between them.</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Here is how you can distinguish between IR TX-RX using </w:t>
      </w:r>
      <w:proofErr w:type="gramStart"/>
      <w:r w:rsidRPr="00662DD0">
        <w:rPr>
          <w:rFonts w:ascii="Times New Roman" w:eastAsia="Times New Roman" w:hAnsi="Times New Roman" w:cs="Times New Roman"/>
          <w:sz w:val="24"/>
          <w:szCs w:val="24"/>
        </w:rPr>
        <w:t>DMM :</w:t>
      </w:r>
      <w:proofErr w:type="gramEnd"/>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Connect cathode of one LED to +</w:t>
      </w:r>
      <w:proofErr w:type="spellStart"/>
      <w:r w:rsidRPr="00662DD0">
        <w:rPr>
          <w:rFonts w:ascii="Times New Roman" w:eastAsia="Times New Roman" w:hAnsi="Times New Roman" w:cs="Times New Roman"/>
          <w:sz w:val="24"/>
          <w:szCs w:val="24"/>
        </w:rPr>
        <w:t>ve</w:t>
      </w:r>
      <w:proofErr w:type="spellEnd"/>
      <w:r w:rsidRPr="00662DD0">
        <w:rPr>
          <w:rFonts w:ascii="Times New Roman" w:eastAsia="Times New Roman" w:hAnsi="Times New Roman" w:cs="Times New Roman"/>
          <w:sz w:val="24"/>
          <w:szCs w:val="24"/>
        </w:rPr>
        <w:t xml:space="preserve"> terminal of DMM</w:t>
      </w:r>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Connect anode of the same LED to common terminal of DMM</w:t>
      </w:r>
      <w:r w:rsidRPr="00662DD0">
        <w:rPr>
          <w:rFonts w:ascii="Times New Roman" w:eastAsia="Times New Roman" w:hAnsi="Times New Roman" w:cs="Times New Roman"/>
          <w:sz w:val="24"/>
          <w:szCs w:val="24"/>
        </w:rPr>
        <w:br/>
        <w:t>(means connect LED such that It gets reverse biased by DMM )</w:t>
      </w:r>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Set DMM to measure resistance </w:t>
      </w:r>
      <w:proofErr w:type="spellStart"/>
      <w:r w:rsidRPr="00662DD0">
        <w:rPr>
          <w:rFonts w:ascii="Times New Roman" w:eastAsia="Times New Roman" w:hAnsi="Times New Roman" w:cs="Times New Roman"/>
          <w:sz w:val="24"/>
          <w:szCs w:val="24"/>
        </w:rPr>
        <w:t>upto</w:t>
      </w:r>
      <w:proofErr w:type="spellEnd"/>
      <w:r w:rsidRPr="00662DD0">
        <w:rPr>
          <w:rFonts w:ascii="Times New Roman" w:eastAsia="Times New Roman" w:hAnsi="Times New Roman" w:cs="Times New Roman"/>
          <w:sz w:val="24"/>
          <w:szCs w:val="24"/>
        </w:rPr>
        <w:t xml:space="preserve"> 2M Ohm.</w:t>
      </w:r>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Check the reading.</w:t>
      </w:r>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Repeat above procedure with second LED.</w:t>
      </w:r>
    </w:p>
    <w:p w:rsidR="00662DD0" w:rsidRPr="00662DD0" w:rsidRDefault="00662DD0" w:rsidP="00662D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In above process, when you get the reading of the few hundred Kilo Ohms on DMM, then it indicated that LED that you are testing is IR sensor. In case of IR transmitter DMM will not show any reading.</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Following snap shows typical DMM reading obtained when IR receiver is connected to it as mentioned above. Second snap shows how sensor’s resistance increases when it is covered by a finger. Note that, these are just illustrative figures and they will depend upon sensor as well as DMM that you are using.</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81100" cy="895350"/>
            <wp:effectExtent l="19050" t="0" r="0" b="0"/>
            <wp:docPr id="1" name="Picture 1" descr="sIR sensor op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sensor open">
                      <a:hlinkClick r:id="rId9"/>
                    </pic:cNvPr>
                    <pic:cNvPicPr>
                      <a:picLocks noChangeAspect="1" noChangeArrowheads="1"/>
                    </pic:cNvPicPr>
                  </pic:nvPicPr>
                  <pic:blipFill>
                    <a:blip r:embed="rId10"/>
                    <a:srcRect/>
                    <a:stretch>
                      <a:fillRect/>
                    </a:stretch>
                  </pic:blipFill>
                  <pic:spPr bwMode="auto">
                    <a:xfrm>
                      <a:off x="0" y="0"/>
                      <a:ext cx="1181100" cy="895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181100" cy="895350"/>
            <wp:effectExtent l="19050" t="0" r="0" b="0"/>
            <wp:docPr id="2" name="Picture 2" descr="sIR sensor cover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sensor covered">
                      <a:hlinkClick r:id="rId11"/>
                    </pic:cNvPr>
                    <pic:cNvPicPr>
                      <a:picLocks noChangeAspect="1" noChangeArrowheads="1"/>
                    </pic:cNvPicPr>
                  </pic:nvPicPr>
                  <pic:blipFill>
                    <a:blip r:embed="rId12"/>
                    <a:srcRect/>
                    <a:stretch>
                      <a:fillRect/>
                    </a:stretch>
                  </pic:blipFill>
                  <pic:spPr bwMode="auto">
                    <a:xfrm>
                      <a:off x="0" y="0"/>
                      <a:ext cx="1181100" cy="895350"/>
                    </a:xfrm>
                    <a:prstGeom prst="rect">
                      <a:avLst/>
                    </a:prstGeom>
                    <a:noFill/>
                    <a:ln w="9525">
                      <a:noFill/>
                      <a:miter lim="800000"/>
                      <a:headEnd/>
                      <a:tailEnd/>
                    </a:ln>
                  </pic:spPr>
                </pic:pic>
              </a:graphicData>
            </a:graphic>
          </wp:inline>
        </w:drawing>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While buying an IR sensor, make sure that its reverse resistance in ambient light is below 1000K. If it is more than this value, then it will not be able to generate sufficient voltage across external resistor and hence will be less sensitive to small variation in incident light.</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b/>
          <w:bCs/>
          <w:sz w:val="24"/>
          <w:szCs w:val="24"/>
        </w:rPr>
        <w:t xml:space="preserve">The circuit </w:t>
      </w:r>
      <w:proofErr w:type="gramStart"/>
      <w:r w:rsidRPr="00662DD0">
        <w:rPr>
          <w:rFonts w:ascii="Times New Roman" w:eastAsia="Times New Roman" w:hAnsi="Times New Roman" w:cs="Times New Roman"/>
          <w:b/>
          <w:bCs/>
          <w:sz w:val="24"/>
          <w:szCs w:val="24"/>
        </w:rPr>
        <w:t>diagram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Circuit diagram for IR sensor module is very simple and straight forward.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05150" cy="2895600"/>
            <wp:effectExtent l="19050" t="0" r="0" b="0"/>
            <wp:docPr id="3" name="Picture 3" descr="sensor_sch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or_schm">
                      <a:hlinkClick r:id="rId13" tgtFrame="&quot;_blank&quot;"/>
                    </pic:cNvPr>
                    <pic:cNvPicPr>
                      <a:picLocks noChangeAspect="1" noChangeArrowheads="1"/>
                    </pic:cNvPicPr>
                  </pic:nvPicPr>
                  <pic:blipFill>
                    <a:blip r:embed="rId14"/>
                    <a:srcRect/>
                    <a:stretch>
                      <a:fillRect/>
                    </a:stretch>
                  </pic:blipFill>
                  <pic:spPr bwMode="auto">
                    <a:xfrm>
                      <a:off x="0" y="0"/>
                      <a:ext cx="3105150" cy="2895600"/>
                    </a:xfrm>
                    <a:prstGeom prst="rect">
                      <a:avLst/>
                    </a:prstGeom>
                    <a:noFill/>
                    <a:ln w="9525">
                      <a:noFill/>
                      <a:miter lim="800000"/>
                      <a:headEnd/>
                      <a:tailEnd/>
                    </a:ln>
                  </pic:spPr>
                </pic:pic>
              </a:graphicData>
            </a:graphic>
          </wp:inline>
        </w:drawing>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Circuit is divided into two sections. IR TX and IR RX are to be soldered on small general purpose Grid PCB. From this module, take out 3 wires of sufficiently long length (say 1 ft). Then, as shown above, connect them to VCC, preset and to ground on main board. By adjusting preset, you can adjust sensitivity of the sensor. VCC should be connected to 5V supply.</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b/>
          <w:bCs/>
          <w:sz w:val="24"/>
          <w:szCs w:val="24"/>
        </w:rPr>
        <w:t xml:space="preserve">Making the sensor </w:t>
      </w:r>
      <w:proofErr w:type="gramStart"/>
      <w:r w:rsidRPr="00662DD0">
        <w:rPr>
          <w:rFonts w:ascii="Times New Roman" w:eastAsia="Times New Roman" w:hAnsi="Times New Roman" w:cs="Times New Roman"/>
          <w:b/>
          <w:bCs/>
          <w:sz w:val="24"/>
          <w:szCs w:val="24"/>
        </w:rPr>
        <w:t>module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You can follow these steps to make a sensor module …. </w:t>
      </w:r>
    </w:p>
    <w:tbl>
      <w:tblPr>
        <w:tblW w:w="6975" w:type="dxa"/>
        <w:tblCellSpacing w:w="0" w:type="dxa"/>
        <w:tblCellMar>
          <w:left w:w="0" w:type="dxa"/>
          <w:right w:w="0" w:type="dxa"/>
        </w:tblCellMar>
        <w:tblLook w:val="04A0"/>
      </w:tblPr>
      <w:tblGrid>
        <w:gridCol w:w="6075"/>
        <w:gridCol w:w="900"/>
      </w:tblGrid>
      <w:tr w:rsidR="00662DD0" w:rsidRPr="00662DD0" w:rsidTr="00662DD0">
        <w:trPr>
          <w:tblCellSpacing w:w="0" w:type="dxa"/>
        </w:trPr>
        <w:tc>
          <w:tcPr>
            <w:tcW w:w="6240" w:type="dxa"/>
            <w:hideMark/>
          </w:tcPr>
          <w:p w:rsidR="00662DD0" w:rsidRPr="00662DD0" w:rsidRDefault="00662DD0" w:rsidP="00662D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First cut the 1 inch piece of grid PCB such that you get 4 columns of </w:t>
            </w:r>
            <w:proofErr w:type="gramStart"/>
            <w:r w:rsidRPr="00662DD0">
              <w:rPr>
                <w:rFonts w:ascii="Times New Roman" w:eastAsia="Times New Roman" w:hAnsi="Times New Roman" w:cs="Times New Roman"/>
                <w:sz w:val="24"/>
                <w:szCs w:val="24"/>
              </w:rPr>
              <w:t>holes .</w:t>
            </w:r>
            <w:proofErr w:type="gramEnd"/>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4" name="Picture 4" descr="cmaking_IR_sen01-pcbcu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king_IR_sen01-pcbcut">
                            <a:hlinkClick r:id="rId15" tgtFrame="&quot;_blank&quot;"/>
                          </pic:cNvPr>
                          <pic:cNvPicPr>
                            <a:picLocks noChangeAspect="1" noChangeArrowheads="1"/>
                          </pic:cNvPicPr>
                        </pic:nvPicPr>
                        <pic:blipFill>
                          <a:blip r:embed="rId16"/>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6240" w:type="dxa"/>
            <w:hideMark/>
          </w:tcPr>
          <w:p w:rsidR="00662DD0" w:rsidRPr="00662DD0" w:rsidRDefault="00662DD0" w:rsidP="00662D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Now Solder IR Transmitter and Receivers as shown. While bending their leads, make sure that cathode of each one comes to RHS after mounting on PCB.</w:t>
            </w:r>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2450" cy="419100"/>
                  <wp:effectExtent l="19050" t="0" r="0" b="0"/>
                  <wp:docPr id="5" name="Picture 5" descr="cmaking_IR_sen02-txrxso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aking_IR_sen02-txrxsol">
                            <a:hlinkClick r:id="rId17" tgtFrame="&quot;_blank&quot;"/>
                          </pic:cNvPr>
                          <pic:cNvPicPr>
                            <a:picLocks noChangeAspect="1" noChangeArrowheads="1"/>
                          </pic:cNvPicPr>
                        </pic:nvPicPr>
                        <pic:blipFill>
                          <a:blip r:embed="rId18"/>
                          <a:srcRect/>
                          <a:stretch>
                            <a:fillRect/>
                          </a:stretch>
                        </pic:blipFill>
                        <pic:spPr bwMode="auto">
                          <a:xfrm>
                            <a:off x="0" y="0"/>
                            <a:ext cx="552450"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6240" w:type="dxa"/>
            <w:hideMark/>
          </w:tcPr>
          <w:p w:rsidR="00662DD0" w:rsidRPr="00662DD0" w:rsidRDefault="00662DD0" w:rsidP="00662D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lastRenderedPageBreak/>
              <w:t xml:space="preserve">Solder 470E current limiting resistor as shown. </w:t>
            </w:r>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6" name="Picture 6" descr="cmaking_IR_sen03-r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aking_IR_sen03-res">
                            <a:hlinkClick r:id="rId19" tgtFrame="&quot;_blank&quot;"/>
                          </pic:cNvPr>
                          <pic:cNvPicPr>
                            <a:picLocks noChangeAspect="1" noChangeArrowheads="1"/>
                          </pic:cNvPicPr>
                        </pic:nvPicPr>
                        <pic:blipFill>
                          <a:blip r:embed="rId20"/>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6240" w:type="dxa"/>
            <w:hideMark/>
          </w:tcPr>
          <w:p w:rsidR="00662DD0" w:rsidRPr="00662DD0" w:rsidRDefault="00662DD0" w:rsidP="00662DD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Solder, 47nF capacitor to other end of resistor and anode of RX. Refer circuit diagram.</w:t>
            </w:r>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7" name="Picture 7" descr="cmaking_IR_sen04-cap">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aking_IR_sen04-cap">
                            <a:hlinkClick r:id="rId21" tgtFrame="&quot;_blank&quot;"/>
                          </pic:cNvPr>
                          <pic:cNvPicPr>
                            <a:picLocks noChangeAspect="1" noChangeArrowheads="1"/>
                          </pic:cNvPicPr>
                        </pic:nvPicPr>
                        <pic:blipFill>
                          <a:blip r:embed="rId22"/>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6240" w:type="dxa"/>
            <w:hideMark/>
          </w:tcPr>
          <w:p w:rsidR="00662DD0" w:rsidRPr="00662DD0" w:rsidRDefault="00662DD0" w:rsidP="00662DD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Now take </w:t>
            </w:r>
            <w:proofErr w:type="gramStart"/>
            <w:r w:rsidRPr="00662DD0">
              <w:rPr>
                <w:rFonts w:ascii="Times New Roman" w:eastAsia="Times New Roman" w:hAnsi="Times New Roman" w:cs="Times New Roman"/>
                <w:sz w:val="24"/>
                <w:szCs w:val="24"/>
              </w:rPr>
              <w:t>3 pin RMC connector</w:t>
            </w:r>
            <w:proofErr w:type="gramEnd"/>
            <w:r w:rsidRPr="00662DD0">
              <w:rPr>
                <w:rFonts w:ascii="Times New Roman" w:eastAsia="Times New Roman" w:hAnsi="Times New Roman" w:cs="Times New Roman"/>
                <w:sz w:val="24"/>
                <w:szCs w:val="24"/>
              </w:rPr>
              <w:t xml:space="preserve"> and twist its wires as shown.</w:t>
            </w:r>
            <w:r w:rsidRPr="00662DD0">
              <w:rPr>
                <w:rFonts w:ascii="Times New Roman" w:eastAsia="Times New Roman" w:hAnsi="Times New Roman" w:cs="Times New Roman"/>
                <w:sz w:val="24"/>
                <w:szCs w:val="24"/>
              </w:rPr>
              <w:br/>
              <w:t>You can also use wires of your choice, may be FRC.</w:t>
            </w:r>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8" name="Picture 8" descr="cmaking_IR_sen06-wiretwis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aking_IR_sen06-wiretwist">
                            <a:hlinkClick r:id="rId23" tgtFrame="&quot;_blank&quot;"/>
                          </pic:cNvPr>
                          <pic:cNvPicPr>
                            <a:picLocks noChangeAspect="1" noChangeArrowheads="1"/>
                          </pic:cNvPicPr>
                        </pic:nvPicPr>
                        <pic:blipFill>
                          <a:blip r:embed="rId24"/>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6240" w:type="dxa"/>
            <w:hideMark/>
          </w:tcPr>
          <w:p w:rsidR="00662DD0" w:rsidRPr="00662DD0" w:rsidRDefault="00662DD0" w:rsidP="00662DD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Solder these wires to GND, SIGNAL and VCC points on the PCB. Refer circuit diagram.</w:t>
            </w:r>
          </w:p>
          <w:p w:rsidR="00662DD0" w:rsidRPr="00662DD0" w:rsidRDefault="00662DD0" w:rsidP="00662DD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62DD0">
              <w:rPr>
                <w:rFonts w:ascii="Times New Roman" w:eastAsia="Times New Roman" w:hAnsi="Times New Roman" w:cs="Times New Roman"/>
                <w:sz w:val="24"/>
                <w:szCs w:val="24"/>
              </w:rPr>
              <w:t>Finished !!!</w:t>
            </w:r>
            <w:proofErr w:type="gramEnd"/>
          </w:p>
        </w:tc>
        <w:tc>
          <w:tcPr>
            <w:tcW w:w="720"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9" name="Picture 9" descr="cmaking_IR_sen07-wiresol">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aking_IR_sen07-wiresol">
                            <a:hlinkClick r:id="rId25" tgtFrame="&quot;_blank&quot;"/>
                          </pic:cNvPr>
                          <pic:cNvPicPr>
                            <a:picLocks noChangeAspect="1" noChangeArrowheads="1"/>
                          </pic:cNvPicPr>
                        </pic:nvPicPr>
                        <pic:blipFill>
                          <a:blip r:embed="rId26"/>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bl>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w:t>
      </w:r>
      <w:r w:rsidRPr="00662DD0">
        <w:rPr>
          <w:rFonts w:ascii="Times New Roman" w:eastAsia="Times New Roman" w:hAnsi="Times New Roman" w:cs="Times New Roman"/>
          <w:b/>
          <w:bCs/>
          <w:sz w:val="24"/>
          <w:szCs w:val="24"/>
        </w:rPr>
        <w:t xml:space="preserve">Testing sensor </w:t>
      </w:r>
      <w:proofErr w:type="gramStart"/>
      <w:r w:rsidRPr="00662DD0">
        <w:rPr>
          <w:rFonts w:ascii="Times New Roman" w:eastAsia="Times New Roman" w:hAnsi="Times New Roman" w:cs="Times New Roman"/>
          <w:b/>
          <w:bCs/>
          <w:sz w:val="24"/>
          <w:szCs w:val="24"/>
        </w:rPr>
        <w:t>module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If you have a </w:t>
      </w:r>
      <w:proofErr w:type="gramStart"/>
      <w:r w:rsidRPr="00662DD0">
        <w:rPr>
          <w:rFonts w:ascii="Times New Roman" w:eastAsia="Times New Roman" w:hAnsi="Times New Roman" w:cs="Times New Roman"/>
          <w:sz w:val="24"/>
          <w:szCs w:val="24"/>
        </w:rPr>
        <w:t>breadboard(</w:t>
      </w:r>
      <w:proofErr w:type="gramEnd"/>
      <w:r w:rsidRPr="00662DD0">
        <w:rPr>
          <w:rFonts w:ascii="Times New Roman" w:eastAsia="Times New Roman" w:hAnsi="Times New Roman" w:cs="Times New Roman"/>
          <w:sz w:val="24"/>
          <w:szCs w:val="24"/>
        </w:rPr>
        <w:t xml:space="preserve">BB) you can quickly test this module and see how it works.  </w:t>
      </w:r>
      <w:r w:rsidRPr="00662DD0">
        <w:rPr>
          <w:rFonts w:ascii="Times New Roman" w:eastAsia="Times New Roman" w:hAnsi="Times New Roman" w:cs="Times New Roman"/>
          <w:sz w:val="24"/>
          <w:szCs w:val="24"/>
        </w:rPr>
        <w:br/>
        <w:t xml:space="preserve">-First, connect Module on BB and connect 50K preset between </w:t>
      </w:r>
      <w:proofErr w:type="spellStart"/>
      <w:r w:rsidRPr="00662DD0">
        <w:rPr>
          <w:rFonts w:ascii="Times New Roman" w:eastAsia="Times New Roman" w:hAnsi="Times New Roman" w:cs="Times New Roman"/>
          <w:sz w:val="24"/>
          <w:szCs w:val="24"/>
        </w:rPr>
        <w:t>vOut</w:t>
      </w:r>
      <w:proofErr w:type="spellEnd"/>
      <w:r w:rsidRPr="00662DD0">
        <w:rPr>
          <w:rFonts w:ascii="Times New Roman" w:eastAsia="Times New Roman" w:hAnsi="Times New Roman" w:cs="Times New Roman"/>
          <w:sz w:val="24"/>
          <w:szCs w:val="24"/>
        </w:rPr>
        <w:t xml:space="preserve"> and GND. </w:t>
      </w:r>
      <w:r w:rsidRPr="00662DD0">
        <w:rPr>
          <w:rFonts w:ascii="Times New Roman" w:eastAsia="Times New Roman" w:hAnsi="Times New Roman" w:cs="Times New Roman"/>
          <w:sz w:val="24"/>
          <w:szCs w:val="24"/>
        </w:rPr>
        <w:br/>
        <w:t xml:space="preserve">-Connect DMM to movable terminal of preset. </w:t>
      </w:r>
      <w:r w:rsidRPr="00662DD0">
        <w:rPr>
          <w:rFonts w:ascii="Times New Roman" w:eastAsia="Times New Roman" w:hAnsi="Times New Roman" w:cs="Times New Roman"/>
          <w:sz w:val="24"/>
          <w:szCs w:val="24"/>
        </w:rPr>
        <w:br/>
        <w:t>-Rotate preset knob fully so that, resistance between variable terminal and ground is maximum.</w:t>
      </w:r>
      <w:r w:rsidRPr="00662DD0">
        <w:rPr>
          <w:rFonts w:ascii="Times New Roman" w:eastAsia="Times New Roman" w:hAnsi="Times New Roman" w:cs="Times New Roman"/>
          <w:sz w:val="24"/>
          <w:szCs w:val="24"/>
        </w:rPr>
        <w:br/>
        <w:t>-Give 5V supply to sensor module.</w:t>
      </w:r>
    </w:p>
    <w:tbl>
      <w:tblPr>
        <w:tblW w:w="6960" w:type="dxa"/>
        <w:tblCellSpacing w:w="0" w:type="dxa"/>
        <w:tblCellMar>
          <w:left w:w="0" w:type="dxa"/>
          <w:right w:w="0" w:type="dxa"/>
        </w:tblCellMar>
        <w:tblLook w:val="04A0"/>
      </w:tblPr>
      <w:tblGrid>
        <w:gridCol w:w="4926"/>
        <w:gridCol w:w="2034"/>
      </w:tblGrid>
      <w:tr w:rsidR="00662DD0" w:rsidRPr="00662DD0" w:rsidTr="00662DD0">
        <w:trPr>
          <w:tblCellSpacing w:w="0" w:type="dxa"/>
        </w:trPr>
        <w:tc>
          <w:tcPr>
            <w:tcW w:w="4905"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Test setup :</w:t>
            </w:r>
          </w:p>
        </w:tc>
        <w:tc>
          <w:tcPr>
            <w:tcW w:w="2025" w:type="dxa"/>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0" name="Picture 10" descr="cTest_IRSen-testSetup">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st_IRSen-testSetup">
                            <a:hlinkClick r:id="rId27" tgtFrame="&quot;_blank&quot;"/>
                          </pic:cNvPr>
                          <pic:cNvPicPr>
                            <a:picLocks noChangeAspect="1" noChangeArrowheads="1"/>
                          </pic:cNvPicPr>
                        </pic:nvPicPr>
                        <pic:blipFill>
                          <a:blip r:embed="rId28"/>
                          <a:srcRect/>
                          <a:stretch>
                            <a:fillRect/>
                          </a:stretch>
                        </pic:blipFill>
                        <pic:spPr bwMode="auto">
                          <a:xfrm>
                            <a:off x="0" y="0"/>
                            <a:ext cx="542925" cy="419100"/>
                          </a:xfrm>
                          <a:prstGeom prst="rect">
                            <a:avLst/>
                          </a:prstGeom>
                          <a:noFill/>
                          <a:ln w="9525">
                            <a:noFill/>
                            <a:miter lim="800000"/>
                            <a:headEnd/>
                            <a:tailEnd/>
                          </a:ln>
                        </pic:spPr>
                      </pic:pic>
                    </a:graphicData>
                  </a:graphic>
                </wp:inline>
              </w:drawing>
            </w:r>
            <w:r w:rsidRPr="00662D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1" name="Picture 11" descr="cTest_IRSen-testSetupCloseup">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st_IRSen-testSetupCloseup">
                            <a:hlinkClick r:id="rId29" tgtFrame="&quot;_blank&quot;"/>
                          </pic:cNvPr>
                          <pic:cNvPicPr>
                            <a:picLocks noChangeAspect="1" noChangeArrowheads="1"/>
                          </pic:cNvPicPr>
                        </pic:nvPicPr>
                        <pic:blipFill>
                          <a:blip r:embed="rId30"/>
                          <a:srcRect/>
                          <a:stretch>
                            <a:fillRect/>
                          </a:stretch>
                        </pic:blipFill>
                        <pic:spPr bwMode="auto">
                          <a:xfrm>
                            <a:off x="0" y="0"/>
                            <a:ext cx="542925" cy="419100"/>
                          </a:xfrm>
                          <a:prstGeom prst="rect">
                            <a:avLst/>
                          </a:prstGeom>
                          <a:noFill/>
                          <a:ln w="9525">
                            <a:noFill/>
                            <a:miter lim="800000"/>
                            <a:headEnd/>
                            <a:tailEnd/>
                          </a:ln>
                        </pic:spPr>
                      </pic:pic>
                    </a:graphicData>
                  </a:graphic>
                </wp:inline>
              </w:drawing>
            </w:r>
            <w:r w:rsidRPr="00662DD0">
              <w:rPr>
                <w:rFonts w:ascii="Times New Roman" w:eastAsia="Times New Roman" w:hAnsi="Times New Roman" w:cs="Times New Roman"/>
                <w:sz w:val="24"/>
                <w:szCs w:val="24"/>
              </w:rPr>
              <w:t xml:space="preserve"> </w:t>
            </w:r>
          </w:p>
        </w:tc>
      </w:tr>
    </w:tbl>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Here are some test results of my </w:t>
      </w:r>
      <w:proofErr w:type="gramStart"/>
      <w:r w:rsidRPr="00662DD0">
        <w:rPr>
          <w:rFonts w:ascii="Times New Roman" w:eastAsia="Times New Roman" w:hAnsi="Times New Roman" w:cs="Times New Roman"/>
          <w:sz w:val="24"/>
          <w:szCs w:val="24"/>
        </w:rPr>
        <w:t>module :</w:t>
      </w:r>
      <w:proofErr w:type="gramEnd"/>
    </w:p>
    <w:tbl>
      <w:tblPr>
        <w:tblW w:w="69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8"/>
        <w:gridCol w:w="1022"/>
      </w:tblGrid>
      <w:tr w:rsidR="00662DD0" w:rsidRPr="00662DD0" w:rsidTr="00662DD0">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    Glow of IR LED. Since sensors in out digital cameras are sensitive to IR, we can easily see IR led </w:t>
            </w:r>
            <w:proofErr w:type="gramStart"/>
            <w:r w:rsidRPr="00662DD0">
              <w:rPr>
                <w:rFonts w:ascii="Times New Roman" w:eastAsia="Times New Roman" w:hAnsi="Times New Roman" w:cs="Times New Roman"/>
                <w:sz w:val="24"/>
                <w:szCs w:val="24"/>
              </w:rPr>
              <w:t>glowing !!</w:t>
            </w:r>
            <w:proofErr w:type="gramEnd"/>
          </w:p>
        </w:tc>
        <w:tc>
          <w:tcPr>
            <w:tcW w:w="102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2" name="Picture 12" descr="cTest_IRSen-IRGlow">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est_IRSen-IRGlow">
                            <a:hlinkClick r:id="rId31" tgtFrame="&quot;_blank&quot;"/>
                          </pic:cNvPr>
                          <pic:cNvPicPr>
                            <a:picLocks noChangeAspect="1" noChangeArrowheads="1"/>
                          </pic:cNvPicPr>
                        </pic:nvPicPr>
                        <pic:blipFill>
                          <a:blip r:embed="rId32"/>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    </w:t>
            </w:r>
            <w:proofErr w:type="spellStart"/>
            <w:r w:rsidRPr="00662DD0">
              <w:rPr>
                <w:rFonts w:ascii="Times New Roman" w:eastAsia="Times New Roman" w:hAnsi="Times New Roman" w:cs="Times New Roman"/>
                <w:sz w:val="24"/>
                <w:szCs w:val="24"/>
              </w:rPr>
              <w:t>vOut</w:t>
            </w:r>
            <w:proofErr w:type="spellEnd"/>
            <w:r w:rsidRPr="00662DD0">
              <w:rPr>
                <w:rFonts w:ascii="Times New Roman" w:eastAsia="Times New Roman" w:hAnsi="Times New Roman" w:cs="Times New Roman"/>
                <w:sz w:val="24"/>
                <w:szCs w:val="24"/>
              </w:rPr>
              <w:t xml:space="preserve"> when K750i’s camera flash was turned on </w:t>
            </w:r>
          </w:p>
        </w:tc>
        <w:tc>
          <w:tcPr>
            <w:tcW w:w="102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3" name="Picture 13" descr="cTest_IRSen-voutInFlash">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est_IRSen-voutInFlash">
                            <a:hlinkClick r:id="rId33" tgtFrame="&quot;_blank&quot;"/>
                          </pic:cNvPr>
                          <pic:cNvPicPr>
                            <a:picLocks noChangeAspect="1" noChangeArrowheads="1"/>
                          </pic:cNvPicPr>
                        </pic:nvPicPr>
                        <pic:blipFill>
                          <a:blip r:embed="rId34"/>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    </w:t>
            </w:r>
            <w:proofErr w:type="spellStart"/>
            <w:proofErr w:type="gramStart"/>
            <w:r w:rsidRPr="00662DD0">
              <w:rPr>
                <w:rFonts w:ascii="Times New Roman" w:eastAsia="Times New Roman" w:hAnsi="Times New Roman" w:cs="Times New Roman"/>
                <w:sz w:val="24"/>
                <w:szCs w:val="24"/>
              </w:rPr>
              <w:t>vOut</w:t>
            </w:r>
            <w:proofErr w:type="spellEnd"/>
            <w:proofErr w:type="gramEnd"/>
            <w:r w:rsidRPr="00662DD0">
              <w:rPr>
                <w:rFonts w:ascii="Times New Roman" w:eastAsia="Times New Roman" w:hAnsi="Times New Roman" w:cs="Times New Roman"/>
                <w:sz w:val="24"/>
                <w:szCs w:val="24"/>
              </w:rPr>
              <w:t xml:space="preserve"> in ambient lighting. </w:t>
            </w:r>
            <w:r w:rsidRPr="00662DD0">
              <w:rPr>
                <w:rFonts w:ascii="Times New Roman" w:eastAsia="Times New Roman" w:hAnsi="Times New Roman" w:cs="Times New Roman"/>
                <w:sz w:val="24"/>
                <w:szCs w:val="24"/>
              </w:rPr>
              <w:br/>
              <w:t>    Two fluorescent lights are there in room.</w:t>
            </w:r>
          </w:p>
        </w:tc>
        <w:tc>
          <w:tcPr>
            <w:tcW w:w="102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4" name="Picture 14" descr="cTest_IRSen-voutInAmbien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Test_IRSen-voutInAmbient">
                            <a:hlinkClick r:id="rId35" tgtFrame="&quot;_blank&quot;"/>
                          </pic:cNvPr>
                          <pic:cNvPicPr>
                            <a:picLocks noChangeAspect="1" noChangeArrowheads="1"/>
                          </pic:cNvPicPr>
                        </pic:nvPicPr>
                        <pic:blipFill>
                          <a:blip r:embed="rId36"/>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    </w:t>
            </w:r>
            <w:proofErr w:type="spellStart"/>
            <w:proofErr w:type="gramStart"/>
            <w:r w:rsidRPr="00662DD0">
              <w:rPr>
                <w:rFonts w:ascii="Times New Roman" w:eastAsia="Times New Roman" w:hAnsi="Times New Roman" w:cs="Times New Roman"/>
                <w:sz w:val="24"/>
                <w:szCs w:val="24"/>
              </w:rPr>
              <w:t>vOut</w:t>
            </w:r>
            <w:proofErr w:type="spellEnd"/>
            <w:proofErr w:type="gramEnd"/>
            <w:r w:rsidRPr="00662DD0">
              <w:rPr>
                <w:rFonts w:ascii="Times New Roman" w:eastAsia="Times New Roman" w:hAnsi="Times New Roman" w:cs="Times New Roman"/>
                <w:sz w:val="24"/>
                <w:szCs w:val="24"/>
              </w:rPr>
              <w:t xml:space="preserve"> when a piece of white paper is held near to the module.</w:t>
            </w:r>
          </w:p>
        </w:tc>
        <w:tc>
          <w:tcPr>
            <w:tcW w:w="102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419100"/>
                  <wp:effectExtent l="19050" t="0" r="9525" b="0"/>
                  <wp:docPr id="15" name="Picture 15" descr="cTest_IRSen-voutWithWhitepaper">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est_IRSen-voutWithWhitepaper">
                            <a:hlinkClick r:id="rId37" tgtFrame="&quot;_blank&quot;"/>
                          </pic:cNvPr>
                          <pic:cNvPicPr>
                            <a:picLocks noChangeAspect="1" noChangeArrowheads="1"/>
                          </pic:cNvPicPr>
                        </pic:nvPicPr>
                        <pic:blipFill>
                          <a:blip r:embed="rId38"/>
                          <a:srcRect/>
                          <a:stretch>
                            <a:fillRect/>
                          </a:stretch>
                        </pic:blipFill>
                        <pic:spPr bwMode="auto">
                          <a:xfrm>
                            <a:off x="0" y="0"/>
                            <a:ext cx="542925" cy="419100"/>
                          </a:xfrm>
                          <a:prstGeom prst="rect">
                            <a:avLst/>
                          </a:prstGeom>
                          <a:noFill/>
                          <a:ln w="9525">
                            <a:noFill/>
                            <a:miter lim="800000"/>
                            <a:headEnd/>
                            <a:tailEnd/>
                          </a:ln>
                        </pic:spPr>
                      </pic:pic>
                    </a:graphicData>
                  </a:graphic>
                </wp:inline>
              </w:drawing>
            </w:r>
          </w:p>
        </w:tc>
      </w:tr>
    </w:tbl>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xml:space="preserve">Here are some of the snaps of my sensor </w:t>
      </w:r>
      <w:proofErr w:type="gramStart"/>
      <w:r w:rsidRPr="00662DD0">
        <w:rPr>
          <w:rFonts w:ascii="Times New Roman" w:eastAsia="Times New Roman" w:hAnsi="Times New Roman" w:cs="Times New Roman"/>
          <w:sz w:val="24"/>
          <w:szCs w:val="24"/>
        </w:rPr>
        <w:t>modules :</w:t>
      </w:r>
      <w:proofErr w:type="gramEnd"/>
    </w:p>
    <w:tbl>
      <w:tblPr>
        <w:tblW w:w="69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3"/>
        <w:gridCol w:w="1022"/>
      </w:tblGrid>
      <w:tr w:rsidR="00662DD0" w:rsidRPr="00662DD0" w:rsidTr="00662DD0">
        <w:trPr>
          <w:tblCellSpacing w:w="0" w:type="dxa"/>
        </w:trPr>
        <w:tc>
          <w:tcPr>
            <w:tcW w:w="594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Four IR transmitters are</w:t>
            </w:r>
            <w:proofErr w:type="gramStart"/>
            <w:r w:rsidRPr="00662DD0">
              <w:rPr>
                <w:rFonts w:ascii="Times New Roman" w:eastAsia="Times New Roman" w:hAnsi="Times New Roman" w:cs="Times New Roman"/>
                <w:sz w:val="24"/>
                <w:szCs w:val="24"/>
              </w:rPr>
              <w:t>  used</w:t>
            </w:r>
            <w:proofErr w:type="gramEnd"/>
            <w:r w:rsidRPr="00662DD0">
              <w:rPr>
                <w:rFonts w:ascii="Times New Roman" w:eastAsia="Times New Roman" w:hAnsi="Times New Roman" w:cs="Times New Roman"/>
                <w:sz w:val="24"/>
                <w:szCs w:val="24"/>
              </w:rPr>
              <w:t xml:space="preserve"> to flood the surface. Sensor diode is at the centre. I had made this when I had to detect black wall. Even black </w:t>
            </w:r>
            <w:proofErr w:type="spellStart"/>
            <w:r w:rsidRPr="00662DD0">
              <w:rPr>
                <w:rFonts w:ascii="Times New Roman" w:eastAsia="Times New Roman" w:hAnsi="Times New Roman" w:cs="Times New Roman"/>
                <w:sz w:val="24"/>
                <w:szCs w:val="24"/>
              </w:rPr>
              <w:t>colour</w:t>
            </w:r>
            <w:proofErr w:type="spellEnd"/>
            <w:r w:rsidRPr="00662DD0">
              <w:rPr>
                <w:rFonts w:ascii="Times New Roman" w:eastAsia="Times New Roman" w:hAnsi="Times New Roman" w:cs="Times New Roman"/>
                <w:sz w:val="24"/>
                <w:szCs w:val="24"/>
              </w:rPr>
              <w:t xml:space="preserve"> reflects detectable IR, if irradiated sufficiently.</w:t>
            </w:r>
          </w:p>
        </w:tc>
        <w:tc>
          <w:tcPr>
            <w:tcW w:w="100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hyperlink r:id="rId39"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42925" cy="419100"/>
                    <wp:effectExtent l="19050" t="0" r="9525" b="0"/>
                    <wp:wrapSquare wrapText="bothSides"/>
                    <wp:docPr id="18" name="Picture 4" descr="sIR sensor module 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sensor module 2">
                              <a:hlinkClick r:id="rId39"/>
                            </pic:cNvPr>
                            <pic:cNvPicPr>
                              <a:picLocks noChangeAspect="1" noChangeArrowheads="1"/>
                            </pic:cNvPicPr>
                          </pic:nvPicPr>
                          <pic:blipFill>
                            <a:blip r:embed="rId40"/>
                            <a:srcRect/>
                            <a:stretch>
                              <a:fillRect/>
                            </a:stretch>
                          </pic:blipFill>
                          <pic:spPr bwMode="auto">
                            <a:xfrm>
                              <a:off x="0" y="0"/>
                              <a:ext cx="542925" cy="419100"/>
                            </a:xfrm>
                            <a:prstGeom prst="rect">
                              <a:avLst/>
                            </a:prstGeom>
                            <a:noFill/>
                            <a:ln w="9525">
                              <a:noFill/>
                              <a:miter lim="800000"/>
                              <a:headEnd/>
                              <a:tailEnd/>
                            </a:ln>
                          </pic:spPr>
                        </pic:pic>
                      </a:graphicData>
                    </a:graphic>
                  </wp:anchor>
                </w:drawing>
              </w:r>
            </w:hyperlink>
          </w:p>
        </w:tc>
      </w:tr>
      <w:tr w:rsidR="00662DD0" w:rsidRPr="00662DD0" w:rsidTr="00662DD0">
        <w:trPr>
          <w:tblCellSpacing w:w="0" w:type="dxa"/>
        </w:trPr>
        <w:tc>
          <w:tcPr>
            <w:tcW w:w="594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Sensor module covered with black tape to lessen effect of ambient IR radiation. Also metal strip is glued for easier mounting on robot-car’s chassis.</w:t>
            </w:r>
          </w:p>
        </w:tc>
        <w:tc>
          <w:tcPr>
            <w:tcW w:w="100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61975" cy="419100"/>
                  <wp:effectExtent l="19050" t="0" r="9525" b="0"/>
                  <wp:docPr id="16" name="Picture 16" descr="sIR sensor module 3">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R sensor module 3">
                            <a:hlinkClick r:id="rId41" tgtFrame="&quot;_blank&quot;"/>
                          </pic:cNvPr>
                          <pic:cNvPicPr>
                            <a:picLocks noChangeAspect="1" noChangeArrowheads="1"/>
                          </pic:cNvPicPr>
                        </pic:nvPicPr>
                        <pic:blipFill>
                          <a:blip r:embed="rId42"/>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r>
      <w:tr w:rsidR="00662DD0" w:rsidRPr="00662DD0" w:rsidTr="00662DD0">
        <w:trPr>
          <w:tblCellSpacing w:w="0" w:type="dxa"/>
        </w:trPr>
        <w:tc>
          <w:tcPr>
            <w:tcW w:w="5940"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lastRenderedPageBreak/>
              <w:t xml:space="preserve">    This is how I use sensor module with my </w:t>
            </w:r>
            <w:hyperlink r:id="rId43" w:tgtFrame="_blank" w:history="1">
              <w:r w:rsidRPr="00662DD0">
                <w:rPr>
                  <w:rFonts w:ascii="Times New Roman" w:eastAsia="Times New Roman" w:hAnsi="Times New Roman" w:cs="Times New Roman"/>
                  <w:color w:val="0000FF"/>
                  <w:sz w:val="24"/>
                  <w:szCs w:val="24"/>
                  <w:u w:val="single"/>
                </w:rPr>
                <w:t>mega16 development board</w:t>
              </w:r>
            </w:hyperlink>
            <w:r w:rsidRPr="00662DD0">
              <w:rPr>
                <w:rFonts w:ascii="Times New Roman" w:eastAsia="Times New Roman" w:hAnsi="Times New Roman" w:cs="Times New Roman"/>
                <w:sz w:val="24"/>
                <w:szCs w:val="24"/>
              </w:rPr>
              <w:t xml:space="preserve">. Blue preset is connected to sensor in exactly same way as shown in circuit diagram. </w:t>
            </w:r>
            <w:proofErr w:type="spellStart"/>
            <w:proofErr w:type="gramStart"/>
            <w:r w:rsidRPr="00662DD0">
              <w:rPr>
                <w:rFonts w:ascii="Times New Roman" w:eastAsia="Times New Roman" w:hAnsi="Times New Roman" w:cs="Times New Roman"/>
                <w:sz w:val="24"/>
                <w:szCs w:val="24"/>
              </w:rPr>
              <w:t>vOut</w:t>
            </w:r>
            <w:proofErr w:type="spellEnd"/>
            <w:proofErr w:type="gramEnd"/>
            <w:r w:rsidRPr="00662DD0">
              <w:rPr>
                <w:rFonts w:ascii="Times New Roman" w:eastAsia="Times New Roman" w:hAnsi="Times New Roman" w:cs="Times New Roman"/>
                <w:sz w:val="24"/>
                <w:szCs w:val="24"/>
              </w:rPr>
              <w:t xml:space="preserve"> is connected to ADC input of AVR.</w:t>
            </w:r>
          </w:p>
        </w:tc>
        <w:tc>
          <w:tcPr>
            <w:tcW w:w="1005" w:type="dxa"/>
            <w:tcBorders>
              <w:top w:val="outset" w:sz="6" w:space="0" w:color="auto"/>
              <w:left w:val="outset" w:sz="6" w:space="0" w:color="auto"/>
              <w:bottom w:val="outset" w:sz="6" w:space="0" w:color="auto"/>
              <w:right w:val="outset" w:sz="6" w:space="0" w:color="auto"/>
            </w:tcBorders>
            <w:hideMark/>
          </w:tcPr>
          <w:p w:rsidR="00662DD0" w:rsidRPr="00662DD0" w:rsidRDefault="00662DD0" w:rsidP="00662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61975" cy="419100"/>
                  <wp:effectExtent l="19050" t="0" r="9525" b="0"/>
                  <wp:docPr id="17" name="Picture 17" descr="sIR sensor module 4">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R sensor module 4">
                            <a:hlinkClick r:id="rId44" tgtFrame="&quot;_blank&quot;"/>
                          </pic:cNvPr>
                          <pic:cNvPicPr>
                            <a:picLocks noChangeAspect="1" noChangeArrowheads="1"/>
                          </pic:cNvPicPr>
                        </pic:nvPicPr>
                        <pic:blipFill>
                          <a:blip r:embed="rId45"/>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r>
    </w:tbl>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r w:rsidRPr="00662DD0">
        <w:rPr>
          <w:rFonts w:ascii="Times New Roman" w:eastAsia="Times New Roman" w:hAnsi="Times New Roman" w:cs="Times New Roman"/>
          <w:sz w:val="24"/>
          <w:szCs w:val="24"/>
        </w:rPr>
        <w:t> </w:t>
      </w:r>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proofErr w:type="gramStart"/>
      <w:r w:rsidRPr="00662DD0">
        <w:rPr>
          <w:rFonts w:ascii="Times New Roman" w:eastAsia="Times New Roman" w:hAnsi="Times New Roman" w:cs="Times New Roman"/>
          <w:b/>
          <w:bCs/>
          <w:sz w:val="24"/>
          <w:szCs w:val="24"/>
        </w:rPr>
        <w:t>NOTE :</w:t>
      </w:r>
      <w:proofErr w:type="gramEnd"/>
    </w:p>
    <w:p w:rsidR="00662DD0" w:rsidRPr="00662DD0" w:rsidRDefault="00662DD0" w:rsidP="00662DD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62DD0">
        <w:rPr>
          <w:rFonts w:ascii="Times New Roman" w:eastAsia="Times New Roman" w:hAnsi="Times New Roman" w:cs="Times New Roman"/>
          <w:sz w:val="24"/>
          <w:szCs w:val="24"/>
        </w:rPr>
        <w:t>vOut</w:t>
      </w:r>
      <w:proofErr w:type="spellEnd"/>
      <w:proofErr w:type="gramEnd"/>
      <w:r w:rsidRPr="00662DD0">
        <w:rPr>
          <w:rFonts w:ascii="Times New Roman" w:eastAsia="Times New Roman" w:hAnsi="Times New Roman" w:cs="Times New Roman"/>
          <w:sz w:val="24"/>
          <w:szCs w:val="24"/>
        </w:rPr>
        <w:t xml:space="preserve"> is the output from sensor module. You can connect this to ADC input of AVR microcontroller. Now using ADC, you can read the voltage developed across the movable tap and grounded pin of preset. Alternatively you can also use OPAMP based comparator. </w:t>
      </w:r>
    </w:p>
    <w:p w:rsidR="00E80679" w:rsidRDefault="00E80679"/>
    <w:sectPr w:rsidR="00E80679" w:rsidSect="00662D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0B9"/>
    <w:multiLevelType w:val="multilevel"/>
    <w:tmpl w:val="A7A0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745A"/>
    <w:multiLevelType w:val="multilevel"/>
    <w:tmpl w:val="DE1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B4594"/>
    <w:multiLevelType w:val="multilevel"/>
    <w:tmpl w:val="DF1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07852"/>
    <w:multiLevelType w:val="multilevel"/>
    <w:tmpl w:val="58CA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B7552"/>
    <w:multiLevelType w:val="multilevel"/>
    <w:tmpl w:val="461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26E73"/>
    <w:multiLevelType w:val="multilevel"/>
    <w:tmpl w:val="F50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12BCA"/>
    <w:multiLevelType w:val="multilevel"/>
    <w:tmpl w:val="A1EC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62DD0"/>
    <w:rsid w:val="00662DD0"/>
    <w:rsid w:val="00E8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DD0"/>
    <w:rPr>
      <w:b/>
      <w:bCs/>
    </w:rPr>
  </w:style>
  <w:style w:type="character" w:styleId="Hyperlink">
    <w:name w:val="Hyperlink"/>
    <w:basedOn w:val="DefaultParagraphFont"/>
    <w:uiPriority w:val="99"/>
    <w:semiHidden/>
    <w:unhideWhenUsed/>
    <w:rsid w:val="00662DD0"/>
    <w:rPr>
      <w:color w:val="0000FF"/>
      <w:u w:val="single"/>
    </w:rPr>
  </w:style>
  <w:style w:type="paragraph" w:styleId="BalloonText">
    <w:name w:val="Balloon Text"/>
    <w:basedOn w:val="Normal"/>
    <w:link w:val="BalloonTextChar"/>
    <w:uiPriority w:val="99"/>
    <w:semiHidden/>
    <w:unhideWhenUsed/>
    <w:rsid w:val="0066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75882">
      <w:bodyDiv w:val="1"/>
      <w:marLeft w:val="0"/>
      <w:marRight w:val="0"/>
      <w:marTop w:val="0"/>
      <w:marBottom w:val="0"/>
      <w:divBdr>
        <w:top w:val="none" w:sz="0" w:space="0" w:color="auto"/>
        <w:left w:val="none" w:sz="0" w:space="0" w:color="auto"/>
        <w:bottom w:val="none" w:sz="0" w:space="0" w:color="auto"/>
        <w:right w:val="none" w:sz="0" w:space="0" w:color="auto"/>
      </w:divBdr>
      <w:divsChild>
        <w:div w:id="1920407087">
          <w:marLeft w:val="0"/>
          <w:marRight w:val="0"/>
          <w:marTop w:val="0"/>
          <w:marBottom w:val="0"/>
          <w:divBdr>
            <w:top w:val="none" w:sz="0" w:space="0" w:color="auto"/>
            <w:left w:val="none" w:sz="0" w:space="0" w:color="auto"/>
            <w:bottom w:val="none" w:sz="0" w:space="0" w:color="auto"/>
            <w:right w:val="none" w:sz="0" w:space="0" w:color="auto"/>
          </w:divBdr>
        </w:div>
        <w:div w:id="206183968">
          <w:marLeft w:val="0"/>
          <w:marRight w:val="0"/>
          <w:marTop w:val="0"/>
          <w:marBottom w:val="0"/>
          <w:divBdr>
            <w:top w:val="none" w:sz="0" w:space="0" w:color="auto"/>
            <w:left w:val="none" w:sz="0" w:space="0" w:color="auto"/>
            <w:bottom w:val="none" w:sz="0" w:space="0" w:color="auto"/>
            <w:right w:val="none" w:sz="0" w:space="0" w:color="auto"/>
          </w:divBdr>
        </w:div>
        <w:div w:id="1227033279">
          <w:marLeft w:val="0"/>
          <w:marRight w:val="0"/>
          <w:marTop w:val="0"/>
          <w:marBottom w:val="0"/>
          <w:divBdr>
            <w:top w:val="none" w:sz="0" w:space="0" w:color="auto"/>
            <w:left w:val="none" w:sz="0" w:space="0" w:color="auto"/>
            <w:bottom w:val="none" w:sz="0" w:space="0" w:color="auto"/>
            <w:right w:val="none" w:sz="0" w:space="0" w:color="auto"/>
          </w:divBdr>
        </w:div>
        <w:div w:id="994794084">
          <w:marLeft w:val="0"/>
          <w:marRight w:val="0"/>
          <w:marTop w:val="0"/>
          <w:marBottom w:val="0"/>
          <w:divBdr>
            <w:top w:val="none" w:sz="0" w:space="0" w:color="auto"/>
            <w:left w:val="none" w:sz="0" w:space="0" w:color="auto"/>
            <w:bottom w:val="none" w:sz="0" w:space="0" w:color="auto"/>
            <w:right w:val="none" w:sz="0" w:space="0" w:color="auto"/>
          </w:divBdr>
        </w:div>
        <w:div w:id="1439569139">
          <w:marLeft w:val="0"/>
          <w:marRight w:val="0"/>
          <w:marTop w:val="0"/>
          <w:marBottom w:val="0"/>
          <w:divBdr>
            <w:top w:val="none" w:sz="0" w:space="0" w:color="auto"/>
            <w:left w:val="none" w:sz="0" w:space="0" w:color="auto"/>
            <w:bottom w:val="none" w:sz="0" w:space="0" w:color="auto"/>
            <w:right w:val="none" w:sz="0" w:space="0" w:color="auto"/>
          </w:divBdr>
        </w:div>
        <w:div w:id="113983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ecrom.files.wordpress.com/2008/02/sensor-schm.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elecrom.files.wordpress.com/2008/02/sir-sensor-module-2.jpg" TargetMode="External"/><Relationship Id="rId3" Type="http://schemas.openxmlformats.org/officeDocument/2006/relationships/settings" Target="settings.xml"/><Relationship Id="rId21" Type="http://schemas.openxmlformats.org/officeDocument/2006/relationships/hyperlink" Target="http://elecrom.files.wordpress.com/2008/02/cmaking-ir-sen04-cap.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theme" Target="theme/theme1.xml"/><Relationship Id="rId7" Type="http://schemas.openxmlformats.org/officeDocument/2006/relationships/hyperlink" Target="http://elecrom.files.wordpress.com/2008/02/cropir-sensors.jpg" TargetMode="External"/><Relationship Id="rId12" Type="http://schemas.openxmlformats.org/officeDocument/2006/relationships/image" Target="media/image4.jpeg"/><Relationship Id="rId17" Type="http://schemas.openxmlformats.org/officeDocument/2006/relationships/hyperlink" Target="http://elecrom.files.wordpress.com/2008/02/cmaking-ir-sen02-txrxsol.jpg" TargetMode="External"/><Relationship Id="rId25" Type="http://schemas.openxmlformats.org/officeDocument/2006/relationships/hyperlink" Target="http://elecrom.files.wordpress.com/2008/02/cmaking-ir-sen07-wiresol.jpg" TargetMode="External"/><Relationship Id="rId33" Type="http://schemas.openxmlformats.org/officeDocument/2006/relationships/hyperlink" Target="http://elecrom.files.wordpress.com/2008/02/ctest-irsen-voutinflash.jpg"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lecrom.files.wordpress.com/2008/02/ctest-irsen-testsetupcloseup.jpg" TargetMode="External"/><Relationship Id="rId41" Type="http://schemas.openxmlformats.org/officeDocument/2006/relationships/hyperlink" Target="http://elecrom.files.wordpress.com/2008/02/sir-sensor-module-3.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lecrom.files.wordpress.com/2008/02/sir-sensor-covered.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elecrom.files.wordpress.com/2008/02/ctest-irsen-voutwithwhitepaper.jpg" TargetMode="External"/><Relationship Id="rId40" Type="http://schemas.openxmlformats.org/officeDocument/2006/relationships/image" Target="media/image18.jpeg"/><Relationship Id="rId45" Type="http://schemas.openxmlformats.org/officeDocument/2006/relationships/image" Target="media/image20.jpeg"/><Relationship Id="rId5" Type="http://schemas.openxmlformats.org/officeDocument/2006/relationships/hyperlink" Target="http://elecrom.files.wordpress.com/2008/02/sensor.jpg" TargetMode="External"/><Relationship Id="rId15" Type="http://schemas.openxmlformats.org/officeDocument/2006/relationships/hyperlink" Target="http://elecrom.files.wordpress.com/2008/02/cmaking-ir-sen01-pcbcut.jpg" TargetMode="External"/><Relationship Id="rId23" Type="http://schemas.openxmlformats.org/officeDocument/2006/relationships/hyperlink" Target="http://elecrom.files.wordpress.com/2008/02/cmaking-ir-sen06-wiretwist.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elecrom.files.wordpress.com/2008/02/cmaking-ir-sen03-res.jpg" TargetMode="External"/><Relationship Id="rId31" Type="http://schemas.openxmlformats.org/officeDocument/2006/relationships/hyperlink" Target="http://elecrom.files.wordpress.com/2008/02/ctest-irsen-irglow.jpg" TargetMode="External"/><Relationship Id="rId44" Type="http://schemas.openxmlformats.org/officeDocument/2006/relationships/hyperlink" Target="http://elecrom.files.wordpress.com/2008/02/sir-sensor-module-4.jpg" TargetMode="External"/><Relationship Id="rId4" Type="http://schemas.openxmlformats.org/officeDocument/2006/relationships/webSettings" Target="webSettings.xml"/><Relationship Id="rId9" Type="http://schemas.openxmlformats.org/officeDocument/2006/relationships/hyperlink" Target="http://elecrom.files.wordpress.com/2008/02/sir-sensor-ope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elecrom.files.wordpress.com/2008/02/ctest-irsen-testsetup.jpg" TargetMode="External"/><Relationship Id="rId30" Type="http://schemas.openxmlformats.org/officeDocument/2006/relationships/image" Target="media/image13.jpeg"/><Relationship Id="rId35" Type="http://schemas.openxmlformats.org/officeDocument/2006/relationships/hyperlink" Target="http://elecrom.files.wordpress.com/2008/02/ctest-irsen-voutinambient.jpg" TargetMode="External"/><Relationship Id="rId43" Type="http://schemas.openxmlformats.org/officeDocument/2006/relationships/hyperlink" Target="http://elecrom.wordpress.com/2007/10/16/mega1632-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5297</Characters>
  <Application>Microsoft Office Word</Application>
  <DocSecurity>0</DocSecurity>
  <Lines>44</Lines>
  <Paragraphs>12</Paragraphs>
  <ScaleCrop>false</ScaleCrop>
  <Company>Parmar</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Ravi</cp:lastModifiedBy>
  <cp:revision>2</cp:revision>
  <dcterms:created xsi:type="dcterms:W3CDTF">2012-02-13T12:32:00Z</dcterms:created>
  <dcterms:modified xsi:type="dcterms:W3CDTF">2012-02-13T12:34:00Z</dcterms:modified>
</cp:coreProperties>
</file>